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E8" w:rsidRPr="001709E8" w:rsidRDefault="001709E8" w:rsidP="001709E8">
      <w:r w:rsidRPr="001709E8">
        <w:t>2016 - 2017 Administrative Vice President Application</w:t>
      </w:r>
    </w:p>
    <w:p w:rsidR="001709E8" w:rsidRPr="001709E8" w:rsidRDefault="001709E8" w:rsidP="001709E8">
      <w:r w:rsidRPr="001709E8">
        <w:t>Auburn University Graduate Student Council (GSC)</w:t>
      </w:r>
    </w:p>
    <w:p w:rsidR="001709E8" w:rsidRPr="001709E8" w:rsidRDefault="001709E8" w:rsidP="001709E8"/>
    <w:p w:rsidR="001709E8" w:rsidRPr="001709E8" w:rsidRDefault="001709E8" w:rsidP="001709E8">
      <w:pPr>
        <w:rPr>
          <w:b/>
          <w:sz w:val="32"/>
          <w:szCs w:val="32"/>
        </w:rPr>
      </w:pPr>
      <w:r w:rsidRPr="001709E8">
        <w:rPr>
          <w:b/>
          <w:sz w:val="32"/>
          <w:szCs w:val="32"/>
        </w:rPr>
        <w:t>Job Description</w:t>
      </w:r>
    </w:p>
    <w:p w:rsidR="001709E8" w:rsidRPr="001709E8" w:rsidRDefault="001709E8" w:rsidP="001709E8">
      <w:r w:rsidRPr="001709E8">
        <w:rPr>
          <w:b/>
        </w:rPr>
        <w:t>Position Contact:</w:t>
      </w:r>
      <w:r w:rsidRPr="001709E8">
        <w:t xml:space="preserve"> Brandon Fincher, </w:t>
      </w:r>
      <w:hyperlink r:id="rId5" w:history="1">
        <w:r w:rsidR="00A03DF3">
          <w:rPr>
            <w:rStyle w:val="Hyperlink"/>
          </w:rPr>
          <w:t>finchrb</w:t>
        </w:r>
        <w:r w:rsidRPr="001709E8">
          <w:rPr>
            <w:rStyle w:val="Hyperlink"/>
          </w:rPr>
          <w:t>@auburn.edu</w:t>
        </w:r>
      </w:hyperlink>
    </w:p>
    <w:p w:rsidR="001709E8" w:rsidRPr="001709E8" w:rsidRDefault="001709E8" w:rsidP="001709E8"/>
    <w:p w:rsidR="001709E8" w:rsidRPr="001709E8" w:rsidRDefault="001709E8" w:rsidP="001709E8">
      <w:r w:rsidRPr="001709E8">
        <w:rPr>
          <w:b/>
        </w:rPr>
        <w:t>Compensation:</w:t>
      </w:r>
      <w:r w:rsidRPr="001709E8">
        <w:t xml:space="preserve"> Graduate Tuition Fellowship, including waived tuition, and 0.5 FTE assistantship stipend of $1224 per month (0.25 FTE is funded by the GSC and the remaining 0.25 FTE is funded by the Graduate School).</w:t>
      </w:r>
    </w:p>
    <w:p w:rsidR="001709E8" w:rsidRPr="001709E8" w:rsidRDefault="001709E8" w:rsidP="001709E8"/>
    <w:p w:rsidR="001709E8" w:rsidRPr="001709E8" w:rsidRDefault="001709E8" w:rsidP="001709E8">
      <w:pPr>
        <w:rPr>
          <w:b/>
        </w:rPr>
      </w:pPr>
      <w:r w:rsidRPr="001709E8">
        <w:rPr>
          <w:b/>
        </w:rPr>
        <w:t>Required Qualifications:</w:t>
      </w:r>
    </w:p>
    <w:p w:rsidR="001709E8" w:rsidRPr="001709E8" w:rsidRDefault="001709E8" w:rsidP="001709E8">
      <w:pPr>
        <w:numPr>
          <w:ilvl w:val="0"/>
          <w:numId w:val="1"/>
        </w:numPr>
      </w:pPr>
      <w:r w:rsidRPr="001709E8">
        <w:t>Currently enrolled graduate student at Auburn University.</w:t>
      </w:r>
    </w:p>
    <w:p w:rsidR="001709E8" w:rsidRDefault="001709E8" w:rsidP="001709E8">
      <w:pPr>
        <w:numPr>
          <w:ilvl w:val="0"/>
          <w:numId w:val="1"/>
        </w:numPr>
      </w:pPr>
      <w:r w:rsidRPr="001709E8">
        <w:t>3.0 GPA for all graduate coursework.</w:t>
      </w:r>
    </w:p>
    <w:p w:rsidR="00F41E86" w:rsidRPr="001709E8" w:rsidRDefault="00F41E86" w:rsidP="001709E8">
      <w:pPr>
        <w:numPr>
          <w:ilvl w:val="0"/>
          <w:numId w:val="1"/>
        </w:numPr>
      </w:pPr>
      <w:r>
        <w:t>Ability to work in a cooperative manner with five other members of the GSC Executive Board</w:t>
      </w:r>
    </w:p>
    <w:p w:rsidR="001709E8" w:rsidRPr="001709E8" w:rsidRDefault="001709E8" w:rsidP="001709E8"/>
    <w:p w:rsidR="001709E8" w:rsidRPr="001709E8" w:rsidRDefault="001709E8" w:rsidP="001709E8">
      <w:pPr>
        <w:rPr>
          <w:b/>
        </w:rPr>
      </w:pPr>
      <w:r w:rsidRPr="001709E8">
        <w:rPr>
          <w:b/>
        </w:rPr>
        <w:t>Preferred Qualifications:</w:t>
      </w:r>
    </w:p>
    <w:p w:rsidR="001709E8" w:rsidRPr="001709E8" w:rsidRDefault="001709E8" w:rsidP="001709E8">
      <w:pPr>
        <w:numPr>
          <w:ilvl w:val="0"/>
          <w:numId w:val="1"/>
        </w:numPr>
      </w:pPr>
      <w:r w:rsidRPr="001709E8">
        <w:t>Ability to interact and communicate effectively, both ora</w:t>
      </w:r>
      <w:r w:rsidR="00C25A15">
        <w:t>lly and in writing, with</w:t>
      </w:r>
      <w:r w:rsidRPr="001709E8">
        <w:t xml:space="preserve"> GSC officers, students, faculty, professional staff, campus administrators, and personnel in various campus departments and maintain cooperative working relationships.</w:t>
      </w:r>
    </w:p>
    <w:p w:rsidR="001709E8" w:rsidRPr="001709E8" w:rsidRDefault="001709E8" w:rsidP="001709E8">
      <w:pPr>
        <w:numPr>
          <w:ilvl w:val="0"/>
          <w:numId w:val="1"/>
        </w:numPr>
      </w:pPr>
      <w:r w:rsidRPr="001709E8">
        <w:t>Excellent proofreading and editing skills.</w:t>
      </w:r>
    </w:p>
    <w:p w:rsidR="001709E8" w:rsidRDefault="0073601D" w:rsidP="001709E8">
      <w:pPr>
        <w:numPr>
          <w:ilvl w:val="0"/>
          <w:numId w:val="1"/>
        </w:numPr>
      </w:pPr>
      <w:r>
        <w:t>Ability to multitask with office management, event planning and budgeting funds</w:t>
      </w:r>
    </w:p>
    <w:p w:rsidR="0073601D" w:rsidRPr="001709E8" w:rsidRDefault="0073601D" w:rsidP="001709E8">
      <w:pPr>
        <w:numPr>
          <w:ilvl w:val="0"/>
          <w:numId w:val="1"/>
        </w:numPr>
      </w:pPr>
      <w:r>
        <w:t>Availability to attend GSC Senate meetings once a month (usually on the evening of the last Wednesday of the month)</w:t>
      </w:r>
      <w:r w:rsidR="00F41E86">
        <w:t xml:space="preserve"> as well as all GSC-sponsored social and research events</w:t>
      </w:r>
    </w:p>
    <w:p w:rsidR="001709E8" w:rsidRDefault="001709E8" w:rsidP="001709E8">
      <w:pPr>
        <w:numPr>
          <w:ilvl w:val="0"/>
          <w:numId w:val="1"/>
        </w:numPr>
      </w:pPr>
      <w:r w:rsidRPr="001709E8">
        <w:t xml:space="preserve">Possibility for multiple-year commitment upon successful review and </w:t>
      </w:r>
      <w:r>
        <w:t>rehiring.</w:t>
      </w:r>
    </w:p>
    <w:p w:rsidR="001709E8" w:rsidRPr="001709E8" w:rsidRDefault="001709E8" w:rsidP="001709E8"/>
    <w:p w:rsidR="001709E8" w:rsidRPr="001709E8" w:rsidRDefault="001709E8" w:rsidP="001709E8">
      <w:pPr>
        <w:rPr>
          <w:b/>
        </w:rPr>
      </w:pPr>
      <w:r w:rsidRPr="001709E8">
        <w:rPr>
          <w:b/>
        </w:rPr>
        <w:t>Responsibilities:</w:t>
      </w:r>
    </w:p>
    <w:p w:rsidR="001709E8" w:rsidRPr="001709E8" w:rsidRDefault="001709E8" w:rsidP="001709E8">
      <w:pPr>
        <w:numPr>
          <w:ilvl w:val="0"/>
          <w:numId w:val="1"/>
        </w:numPr>
      </w:pPr>
      <w:r w:rsidRPr="001709E8">
        <w:t>Handle all administrative duties for the GSC.</w:t>
      </w:r>
    </w:p>
    <w:p w:rsidR="001709E8" w:rsidRPr="001709E8" w:rsidRDefault="001709E8" w:rsidP="001709E8">
      <w:pPr>
        <w:numPr>
          <w:ilvl w:val="0"/>
          <w:numId w:val="1"/>
        </w:numPr>
      </w:pPr>
      <w:r w:rsidRPr="001709E8">
        <w:t>Attend all general, special, and executive GSC meetings.</w:t>
      </w:r>
    </w:p>
    <w:p w:rsidR="001709E8" w:rsidRPr="001709E8" w:rsidRDefault="001709E8" w:rsidP="001709E8">
      <w:pPr>
        <w:numPr>
          <w:ilvl w:val="0"/>
          <w:numId w:val="1"/>
        </w:numPr>
      </w:pPr>
      <w:r w:rsidRPr="001709E8">
        <w:t>Serve as member of the GSC Executive Committee</w:t>
      </w:r>
    </w:p>
    <w:p w:rsidR="008B1774" w:rsidRDefault="001709E8" w:rsidP="008B1774">
      <w:pPr>
        <w:numPr>
          <w:ilvl w:val="0"/>
          <w:numId w:val="1"/>
        </w:numPr>
      </w:pPr>
      <w:r w:rsidRPr="001709E8">
        <w:t>Make room reservations for monthly GSC Senate and committee meetings.</w:t>
      </w:r>
    </w:p>
    <w:p w:rsidR="001709E8" w:rsidRPr="001709E8" w:rsidRDefault="008B1774" w:rsidP="008B1774">
      <w:pPr>
        <w:numPr>
          <w:ilvl w:val="0"/>
          <w:numId w:val="1"/>
        </w:numPr>
      </w:pPr>
      <w:r w:rsidRPr="001709E8">
        <w:t>Chair the GSC Events Committee which organizes and coordinates activities and events.</w:t>
      </w:r>
    </w:p>
    <w:p w:rsidR="001709E8" w:rsidRPr="001709E8" w:rsidRDefault="001709E8" w:rsidP="001709E8">
      <w:pPr>
        <w:numPr>
          <w:ilvl w:val="0"/>
          <w:numId w:val="1"/>
        </w:numPr>
      </w:pPr>
      <w:r w:rsidRPr="001709E8">
        <w:t>Keep track of GSC Senate meeting attendance.</w:t>
      </w:r>
    </w:p>
    <w:p w:rsidR="001709E8" w:rsidRPr="001709E8" w:rsidRDefault="001709E8" w:rsidP="001709E8">
      <w:pPr>
        <w:numPr>
          <w:ilvl w:val="0"/>
          <w:numId w:val="1"/>
        </w:numPr>
      </w:pPr>
      <w:r w:rsidRPr="001709E8">
        <w:lastRenderedPageBreak/>
        <w:t>Assist with organization and coordination of GSC-sponsored research competitions.</w:t>
      </w:r>
    </w:p>
    <w:p w:rsidR="001709E8" w:rsidRPr="001709E8" w:rsidRDefault="001709E8" w:rsidP="001709E8">
      <w:pPr>
        <w:numPr>
          <w:ilvl w:val="0"/>
          <w:numId w:val="1"/>
        </w:numPr>
      </w:pPr>
      <w:r w:rsidRPr="001709E8">
        <w:t>Organize and coordinate mont</w:t>
      </w:r>
      <w:r w:rsidR="006F6723">
        <w:t>hly Graduate Student Colloquia</w:t>
      </w:r>
      <w:r w:rsidRPr="001709E8">
        <w:t>; make room reservations, order food and find speakers.</w:t>
      </w:r>
    </w:p>
    <w:p w:rsidR="001709E8" w:rsidRPr="001709E8" w:rsidRDefault="001709E8" w:rsidP="001709E8">
      <w:pPr>
        <w:numPr>
          <w:ilvl w:val="0"/>
          <w:numId w:val="1"/>
        </w:numPr>
      </w:pPr>
      <w:r w:rsidRPr="001709E8">
        <w:t>Facilitate and coordinate communication with other campus entities.</w:t>
      </w:r>
    </w:p>
    <w:p w:rsidR="001709E8" w:rsidRPr="001709E8" w:rsidRDefault="001709E8" w:rsidP="001709E8">
      <w:pPr>
        <w:numPr>
          <w:ilvl w:val="0"/>
          <w:numId w:val="1"/>
        </w:numPr>
      </w:pPr>
      <w:r w:rsidRPr="001709E8">
        <w:t>Maintain a list of GSC-facilitated appointments to committees and other entities.</w:t>
      </w:r>
    </w:p>
    <w:p w:rsidR="001709E8" w:rsidRPr="001709E8" w:rsidRDefault="001709E8" w:rsidP="001709E8">
      <w:pPr>
        <w:numPr>
          <w:ilvl w:val="0"/>
          <w:numId w:val="1"/>
        </w:numPr>
      </w:pPr>
      <w:r w:rsidRPr="001709E8">
        <w:t>Assist the GSC President in finding and appointing representatives to non-GSC committees.</w:t>
      </w:r>
    </w:p>
    <w:p w:rsidR="001709E8" w:rsidRDefault="001709E8" w:rsidP="001709E8">
      <w:pPr>
        <w:numPr>
          <w:ilvl w:val="0"/>
          <w:numId w:val="1"/>
        </w:numPr>
      </w:pPr>
      <w:r w:rsidRPr="001709E8">
        <w:t xml:space="preserve">Maintain an up-to-date list of persons, </w:t>
      </w:r>
      <w:r w:rsidR="00F41E86">
        <w:t>such as deans, graduate program officers</w:t>
      </w:r>
      <w:r w:rsidRPr="001709E8">
        <w:t xml:space="preserve">, university administrators, leaders of the </w:t>
      </w:r>
      <w:r>
        <w:t>Student Government, campus graduate student organizations, etc., that are frequently contacted by the GSC.</w:t>
      </w:r>
    </w:p>
    <w:p w:rsidR="008B1774" w:rsidRDefault="008B1774" w:rsidP="008B1774">
      <w:pPr>
        <w:numPr>
          <w:ilvl w:val="0"/>
          <w:numId w:val="1"/>
        </w:numPr>
      </w:pPr>
      <w:r w:rsidRPr="001709E8">
        <w:t>Keep track of each graduate department’s active status and notify inactive departments.</w:t>
      </w:r>
    </w:p>
    <w:p w:rsidR="001709E8" w:rsidRPr="001709E8" w:rsidRDefault="008B1774" w:rsidP="008B1774">
      <w:pPr>
        <w:numPr>
          <w:ilvl w:val="0"/>
          <w:numId w:val="1"/>
        </w:numPr>
      </w:pPr>
      <w:r w:rsidRPr="001709E8">
        <w:t xml:space="preserve">Make regular updates on GSC's </w:t>
      </w:r>
      <w:proofErr w:type="spellStart"/>
      <w:r w:rsidRPr="001709E8">
        <w:t>AUinvolve</w:t>
      </w:r>
      <w:proofErr w:type="spellEnd"/>
      <w:r w:rsidRPr="001709E8">
        <w:t xml:space="preserve"> page (no IT skills required).</w:t>
      </w:r>
    </w:p>
    <w:p w:rsidR="001709E8" w:rsidRPr="001709E8" w:rsidRDefault="001709E8" w:rsidP="001709E8">
      <w:pPr>
        <w:numPr>
          <w:ilvl w:val="0"/>
          <w:numId w:val="1"/>
        </w:numPr>
      </w:pPr>
      <w:r w:rsidRPr="001709E8">
        <w:t>Assist the GSC Secretary and the Graduate School in promoting GSC activities and events.</w:t>
      </w:r>
    </w:p>
    <w:p w:rsidR="001709E8" w:rsidRPr="001709E8" w:rsidRDefault="001709E8" w:rsidP="001709E8">
      <w:pPr>
        <w:numPr>
          <w:ilvl w:val="0"/>
          <w:numId w:val="1"/>
        </w:numPr>
      </w:pPr>
      <w:r w:rsidRPr="001709E8">
        <w:t>Coordinate catering and obtain gifts for GSC-sponsored events.</w:t>
      </w:r>
    </w:p>
    <w:p w:rsidR="001709E8" w:rsidRPr="001709E8" w:rsidRDefault="001709E8" w:rsidP="001709E8">
      <w:pPr>
        <w:numPr>
          <w:ilvl w:val="0"/>
          <w:numId w:val="1"/>
        </w:numPr>
      </w:pPr>
      <w:r w:rsidRPr="001709E8">
        <w:t>Oversee process for Outstanding Graduate Mentor Awards.</w:t>
      </w:r>
    </w:p>
    <w:p w:rsidR="001709E8" w:rsidRPr="001709E8" w:rsidRDefault="001709E8" w:rsidP="001709E8">
      <w:pPr>
        <w:numPr>
          <w:ilvl w:val="0"/>
          <w:numId w:val="1"/>
        </w:numPr>
      </w:pPr>
      <w:r w:rsidRPr="001709E8">
        <w:t>Serve at least 2 office hours per week.</w:t>
      </w:r>
    </w:p>
    <w:p w:rsidR="001709E8" w:rsidRPr="001709E8" w:rsidRDefault="001709E8" w:rsidP="001709E8">
      <w:pPr>
        <w:numPr>
          <w:ilvl w:val="0"/>
          <w:numId w:val="1"/>
        </w:numPr>
      </w:pPr>
      <w:r w:rsidRPr="001709E8">
        <w:t>Serve on various university committees.</w:t>
      </w:r>
    </w:p>
    <w:p w:rsidR="001709E8" w:rsidRPr="001709E8" w:rsidRDefault="001709E8" w:rsidP="001709E8">
      <w:pPr>
        <w:numPr>
          <w:ilvl w:val="0"/>
          <w:numId w:val="1"/>
        </w:numPr>
      </w:pPr>
      <w:r w:rsidRPr="001709E8">
        <w:t>Maintain a protocol and procedures manual for successive Administrative Vice Presidents.</w:t>
      </w:r>
    </w:p>
    <w:p w:rsidR="001709E8" w:rsidRPr="001709E8" w:rsidRDefault="001709E8" w:rsidP="001709E8"/>
    <w:p w:rsidR="001709E8" w:rsidRPr="001709E8" w:rsidRDefault="001709E8" w:rsidP="001709E8">
      <w:r w:rsidRPr="001709E8">
        <w:rPr>
          <w:b/>
        </w:rPr>
        <w:t>Time Requirement:</w:t>
      </w:r>
    </w:p>
    <w:p w:rsidR="001709E8" w:rsidRPr="001709E8" w:rsidRDefault="001709E8" w:rsidP="001709E8">
      <w:r w:rsidRPr="001709E8">
        <w:t>Varies. 15-20 hours per week on average. Demands more t</w:t>
      </w:r>
      <w:r w:rsidR="006F6723">
        <w:t>ime during prominent GSC events</w:t>
      </w:r>
      <w:r w:rsidRPr="001709E8">
        <w:t xml:space="preserve"> and less at other times.</w:t>
      </w:r>
    </w:p>
    <w:p w:rsidR="001709E8" w:rsidRPr="001709E8" w:rsidRDefault="001709E8" w:rsidP="001709E8"/>
    <w:p w:rsidR="001709E8" w:rsidRPr="001709E8" w:rsidRDefault="001709E8" w:rsidP="001709E8">
      <w:r w:rsidRPr="001709E8">
        <w:rPr>
          <w:b/>
        </w:rPr>
        <w:t xml:space="preserve">Employment Dates: </w:t>
      </w:r>
      <w:r w:rsidR="008B1774">
        <w:t>August</w:t>
      </w:r>
      <w:r w:rsidRPr="001709E8">
        <w:t xml:space="preserve"> </w:t>
      </w:r>
      <w:r w:rsidR="00F41E86">
        <w:t>2016 through April 2017</w:t>
      </w:r>
      <w:r w:rsidR="00121B6E">
        <w:t xml:space="preserve"> (with possibility to be reappointed)</w:t>
      </w:r>
      <w:bookmarkStart w:id="0" w:name="_GoBack"/>
      <w:bookmarkEnd w:id="0"/>
    </w:p>
    <w:p w:rsidR="001709E8" w:rsidRPr="001709E8" w:rsidRDefault="001709E8" w:rsidP="001709E8"/>
    <w:p w:rsidR="001709E8" w:rsidRPr="001709E8" w:rsidRDefault="001709E8" w:rsidP="001709E8">
      <w:pPr>
        <w:sectPr w:rsidR="001709E8" w:rsidRPr="001709E8" w:rsidSect="001709E8">
          <w:pgSz w:w="12260" w:h="15800"/>
          <w:pgMar w:top="1500" w:right="1580" w:bottom="280" w:left="1520" w:header="720" w:footer="720" w:gutter="0"/>
          <w:cols w:space="720"/>
        </w:sectPr>
      </w:pPr>
      <w:r w:rsidRPr="001709E8">
        <w:rPr>
          <w:b/>
        </w:rPr>
        <w:t xml:space="preserve">Deadline: </w:t>
      </w:r>
      <w:r w:rsidRPr="001709E8">
        <w:t>The a</w:t>
      </w:r>
      <w:r w:rsidR="00F41E86">
        <w:t>p</w:t>
      </w:r>
      <w:r w:rsidR="006F6723">
        <w:t>plication deadline is noon on February</w:t>
      </w:r>
      <w:r w:rsidR="008B1774">
        <w:t xml:space="preserve"> </w:t>
      </w:r>
      <w:r w:rsidR="006F6723">
        <w:t>12</w:t>
      </w:r>
      <w:r w:rsidR="00F41E86">
        <w:t>, 2016</w:t>
      </w:r>
      <w:r w:rsidRPr="001709E8">
        <w:t>. Applicants are encouraged to submit their applications as soon as possible</w:t>
      </w:r>
      <w:r w:rsidR="00F41E86">
        <w:t>.</w:t>
      </w:r>
    </w:p>
    <w:p w:rsidR="001709E8" w:rsidRDefault="007E611B" w:rsidP="007E611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Application for Administrative Vice President</w:t>
      </w:r>
    </w:p>
    <w:p w:rsidR="007E611B" w:rsidRDefault="007E611B" w:rsidP="007E611B">
      <w:pPr>
        <w:jc w:val="center"/>
        <w:rPr>
          <w:sz w:val="28"/>
          <w:szCs w:val="28"/>
        </w:rPr>
      </w:pPr>
      <w:r>
        <w:rPr>
          <w:sz w:val="28"/>
          <w:szCs w:val="28"/>
        </w:rPr>
        <w:t>Graduate Student Council</w:t>
      </w:r>
    </w:p>
    <w:p w:rsidR="007E611B" w:rsidRDefault="007E611B" w:rsidP="007E611B">
      <w:pPr>
        <w:jc w:val="center"/>
        <w:rPr>
          <w:sz w:val="28"/>
          <w:szCs w:val="28"/>
        </w:rPr>
      </w:pPr>
    </w:p>
    <w:p w:rsidR="007E611B" w:rsidRDefault="007E611B" w:rsidP="007E611B">
      <w:r>
        <w:t>Name: _______________________________________________________________</w:t>
      </w:r>
    </w:p>
    <w:p w:rsidR="007E611B" w:rsidRDefault="007E611B" w:rsidP="007E611B"/>
    <w:p w:rsidR="007E611B" w:rsidRDefault="007E611B" w:rsidP="007E611B">
      <w:r>
        <w:t>Email Address: ________________________________________________________</w:t>
      </w:r>
    </w:p>
    <w:p w:rsidR="007E611B" w:rsidRDefault="007E611B" w:rsidP="007E611B"/>
    <w:p w:rsidR="007E611B" w:rsidRDefault="007E611B" w:rsidP="007E611B">
      <w:r>
        <w:t xml:space="preserve">Academic Program: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:rsidR="007E611B" w:rsidRDefault="007E611B" w:rsidP="007E611B"/>
    <w:p w:rsidR="007E611B" w:rsidRDefault="007E611B" w:rsidP="007E611B">
      <w:r>
        <w:t>Expected Graduation Semester: __________________________________________</w:t>
      </w:r>
    </w:p>
    <w:p w:rsidR="006F6723" w:rsidRDefault="006F6723" w:rsidP="007E611B"/>
    <w:p w:rsidR="006F6723" w:rsidRDefault="006F6723" w:rsidP="007E611B">
      <w:r>
        <w:t>Cumulative GPA for Graduate Coursework: _________________________________</w:t>
      </w:r>
    </w:p>
    <w:p w:rsidR="007E611B" w:rsidRDefault="007E611B" w:rsidP="007E611B"/>
    <w:p w:rsidR="007E611B" w:rsidRDefault="007E611B" w:rsidP="007E611B"/>
    <w:p w:rsidR="007E611B" w:rsidRDefault="007E611B" w:rsidP="007E611B">
      <w:r>
        <w:rPr>
          <w:b/>
        </w:rPr>
        <w:t>Further Information</w:t>
      </w:r>
      <w:r>
        <w:t>: On a separate document, please indicate the following (two-page total limit):</w:t>
      </w:r>
    </w:p>
    <w:p w:rsidR="007E611B" w:rsidRDefault="007E611B" w:rsidP="007E611B">
      <w:pPr>
        <w:pStyle w:val="ListParagraph"/>
        <w:numPr>
          <w:ilvl w:val="0"/>
          <w:numId w:val="2"/>
        </w:numPr>
      </w:pPr>
      <w:r>
        <w:t>Your reasons for applying to the position.</w:t>
      </w:r>
    </w:p>
    <w:p w:rsidR="007E611B" w:rsidRDefault="007E611B" w:rsidP="007E611B">
      <w:pPr>
        <w:pStyle w:val="ListParagraph"/>
        <w:numPr>
          <w:ilvl w:val="0"/>
          <w:numId w:val="2"/>
        </w:numPr>
      </w:pPr>
      <w:r>
        <w:t>Your experience relevant to the listed qualifications and responsibilities of the position.</w:t>
      </w:r>
    </w:p>
    <w:p w:rsidR="007E611B" w:rsidRDefault="007E611B" w:rsidP="007E611B">
      <w:pPr>
        <w:pStyle w:val="ListParagraph"/>
        <w:numPr>
          <w:ilvl w:val="0"/>
          <w:numId w:val="2"/>
        </w:numPr>
      </w:pPr>
      <w:r>
        <w:t>Contact information for at least two references.</w:t>
      </w:r>
      <w:r w:rsidR="001910FB">
        <w:t xml:space="preserve"> References can include professors from your department or previous supervisors/employers</w:t>
      </w:r>
      <w:r w:rsidR="0073601D">
        <w:t>/coworkers</w:t>
      </w:r>
      <w:r w:rsidR="001910FB">
        <w:t>.</w:t>
      </w:r>
    </w:p>
    <w:p w:rsidR="001910FB" w:rsidRDefault="001910FB" w:rsidP="001910FB"/>
    <w:p w:rsidR="001910FB" w:rsidRPr="001910FB" w:rsidRDefault="00F41E86" w:rsidP="001910FB">
      <w:pPr>
        <w:rPr>
          <w:u w:val="single"/>
        </w:rPr>
      </w:pPr>
      <w:r>
        <w:rPr>
          <w:u w:val="single"/>
        </w:rPr>
        <w:t>Please email</w:t>
      </w:r>
      <w:r w:rsidR="001910FB" w:rsidRPr="001910FB">
        <w:rPr>
          <w:u w:val="single"/>
        </w:rPr>
        <w:t xml:space="preserve"> your application</w:t>
      </w:r>
      <w:r w:rsidR="002319D9">
        <w:rPr>
          <w:u w:val="single"/>
        </w:rPr>
        <w:t xml:space="preserve"> (which should include</w:t>
      </w:r>
      <w:r w:rsidR="0028020C">
        <w:rPr>
          <w:u w:val="single"/>
        </w:rPr>
        <w:t xml:space="preserve"> as an attachment</w:t>
      </w:r>
      <w:r w:rsidR="002319D9">
        <w:rPr>
          <w:u w:val="single"/>
        </w:rPr>
        <w:t xml:space="preserve"> this page and the separate document</w:t>
      </w:r>
      <w:r w:rsidR="006F6723">
        <w:rPr>
          <w:u w:val="single"/>
        </w:rPr>
        <w:t xml:space="preserve"> with furt</w:t>
      </w:r>
      <w:r w:rsidR="0028020C">
        <w:rPr>
          <w:u w:val="single"/>
        </w:rPr>
        <w:t>her information</w:t>
      </w:r>
      <w:r w:rsidR="002319D9">
        <w:rPr>
          <w:u w:val="single"/>
        </w:rPr>
        <w:t>)</w:t>
      </w:r>
      <w:r w:rsidR="001910FB" w:rsidRPr="001910FB">
        <w:rPr>
          <w:u w:val="single"/>
        </w:rPr>
        <w:t xml:space="preserve"> to:</w:t>
      </w:r>
    </w:p>
    <w:p w:rsidR="001910FB" w:rsidRDefault="001910FB" w:rsidP="001910FB"/>
    <w:p w:rsidR="001910FB" w:rsidRDefault="001910FB" w:rsidP="001910FB">
      <w:r>
        <w:t>Brandon Fincher (</w:t>
      </w:r>
      <w:hyperlink r:id="rId6" w:history="1">
        <w:r w:rsidRPr="008D5E26">
          <w:rPr>
            <w:rStyle w:val="Hyperlink"/>
          </w:rPr>
          <w:t>finchrb@auburn.edu</w:t>
        </w:r>
      </w:hyperlink>
      <w:r>
        <w:t>)</w:t>
      </w:r>
    </w:p>
    <w:p w:rsidR="001910FB" w:rsidRDefault="001910FB" w:rsidP="001910FB">
      <w:r>
        <w:t>Administrative Vice President</w:t>
      </w:r>
    </w:p>
    <w:p w:rsidR="001910FB" w:rsidRDefault="001910FB" w:rsidP="001910FB">
      <w:r>
        <w:t>Graduate Student Council</w:t>
      </w:r>
    </w:p>
    <w:p w:rsidR="001910FB" w:rsidRPr="007E611B" w:rsidRDefault="001910FB" w:rsidP="001910FB">
      <w:r>
        <w:t>Auburn University</w:t>
      </w:r>
    </w:p>
    <w:sectPr w:rsidR="001910FB" w:rsidRPr="007E6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10FAF"/>
    <w:multiLevelType w:val="hybridMultilevel"/>
    <w:tmpl w:val="6708FF1A"/>
    <w:lvl w:ilvl="0" w:tplc="87287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E283A"/>
    <w:multiLevelType w:val="hybridMultilevel"/>
    <w:tmpl w:val="FDCE4A02"/>
    <w:lvl w:ilvl="0" w:tplc="A244813C">
      <w:start w:val="1"/>
      <w:numFmt w:val="bullet"/>
      <w:lvlText w:val="•"/>
      <w:lvlJc w:val="left"/>
      <w:pPr>
        <w:ind w:left="128" w:hanging="184"/>
      </w:pPr>
      <w:rPr>
        <w:rFonts w:ascii="Arial" w:eastAsia="Arial" w:hAnsi="Arial" w:hint="default"/>
        <w:w w:val="112"/>
        <w:sz w:val="23"/>
        <w:szCs w:val="23"/>
      </w:rPr>
    </w:lvl>
    <w:lvl w:ilvl="1" w:tplc="7F14A33A">
      <w:start w:val="1"/>
      <w:numFmt w:val="decimal"/>
      <w:lvlText w:val="%2."/>
      <w:lvlJc w:val="left"/>
      <w:pPr>
        <w:ind w:left="806" w:hanging="332"/>
      </w:pPr>
      <w:rPr>
        <w:rFonts w:ascii="Times New Roman" w:eastAsia="Times New Roman" w:hAnsi="Times New Roman" w:hint="default"/>
        <w:spacing w:val="-62"/>
        <w:w w:val="147"/>
        <w:sz w:val="23"/>
        <w:szCs w:val="23"/>
      </w:rPr>
    </w:lvl>
    <w:lvl w:ilvl="2" w:tplc="8EB2E97C">
      <w:start w:val="1"/>
      <w:numFmt w:val="bullet"/>
      <w:lvlText w:val="•"/>
      <w:lvlJc w:val="left"/>
      <w:pPr>
        <w:ind w:left="1734" w:hanging="332"/>
      </w:pPr>
      <w:rPr>
        <w:rFonts w:hint="default"/>
      </w:rPr>
    </w:lvl>
    <w:lvl w:ilvl="3" w:tplc="E85257A8">
      <w:start w:val="1"/>
      <w:numFmt w:val="bullet"/>
      <w:lvlText w:val="•"/>
      <w:lvlJc w:val="left"/>
      <w:pPr>
        <w:ind w:left="2662" w:hanging="332"/>
      </w:pPr>
      <w:rPr>
        <w:rFonts w:hint="default"/>
      </w:rPr>
    </w:lvl>
    <w:lvl w:ilvl="4" w:tplc="40CE82C6">
      <w:start w:val="1"/>
      <w:numFmt w:val="bullet"/>
      <w:lvlText w:val="•"/>
      <w:lvlJc w:val="left"/>
      <w:pPr>
        <w:ind w:left="3591" w:hanging="332"/>
      </w:pPr>
      <w:rPr>
        <w:rFonts w:hint="default"/>
      </w:rPr>
    </w:lvl>
    <w:lvl w:ilvl="5" w:tplc="50CAA922">
      <w:start w:val="1"/>
      <w:numFmt w:val="bullet"/>
      <w:lvlText w:val="•"/>
      <w:lvlJc w:val="left"/>
      <w:pPr>
        <w:ind w:left="4519" w:hanging="332"/>
      </w:pPr>
      <w:rPr>
        <w:rFonts w:hint="default"/>
      </w:rPr>
    </w:lvl>
    <w:lvl w:ilvl="6" w:tplc="F0C8BB44">
      <w:start w:val="1"/>
      <w:numFmt w:val="bullet"/>
      <w:lvlText w:val="•"/>
      <w:lvlJc w:val="left"/>
      <w:pPr>
        <w:ind w:left="5447" w:hanging="332"/>
      </w:pPr>
      <w:rPr>
        <w:rFonts w:hint="default"/>
      </w:rPr>
    </w:lvl>
    <w:lvl w:ilvl="7" w:tplc="D9A4EC46">
      <w:start w:val="1"/>
      <w:numFmt w:val="bullet"/>
      <w:lvlText w:val="•"/>
      <w:lvlJc w:val="left"/>
      <w:pPr>
        <w:ind w:left="6375" w:hanging="332"/>
      </w:pPr>
      <w:rPr>
        <w:rFonts w:hint="default"/>
      </w:rPr>
    </w:lvl>
    <w:lvl w:ilvl="8" w:tplc="F1A87484">
      <w:start w:val="1"/>
      <w:numFmt w:val="bullet"/>
      <w:lvlText w:val="•"/>
      <w:lvlJc w:val="left"/>
      <w:pPr>
        <w:ind w:left="7303" w:hanging="3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E8"/>
    <w:rsid w:val="00121B6E"/>
    <w:rsid w:val="001709E8"/>
    <w:rsid w:val="001910FB"/>
    <w:rsid w:val="002319D9"/>
    <w:rsid w:val="0028020C"/>
    <w:rsid w:val="006F6723"/>
    <w:rsid w:val="0073601D"/>
    <w:rsid w:val="007E611B"/>
    <w:rsid w:val="008B1774"/>
    <w:rsid w:val="00A03DF3"/>
    <w:rsid w:val="00C25A15"/>
    <w:rsid w:val="00D97F1C"/>
    <w:rsid w:val="00F4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97437-10F2-4741-BF39-B504F44D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9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chrb@auburn.edu" TargetMode="External"/><Relationship Id="rId5" Type="http://schemas.openxmlformats.org/officeDocument/2006/relationships/hyperlink" Target="mailto:FINCHRB@aubu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Fincher</dc:creator>
  <cp:keywords/>
  <dc:description/>
  <cp:lastModifiedBy>Brandon Fincher</cp:lastModifiedBy>
  <cp:revision>9</cp:revision>
  <dcterms:created xsi:type="dcterms:W3CDTF">2015-12-04T19:17:00Z</dcterms:created>
  <dcterms:modified xsi:type="dcterms:W3CDTF">2016-01-28T23:41:00Z</dcterms:modified>
</cp:coreProperties>
</file>